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7D" w:rsidRPr="00985F7D" w:rsidRDefault="00985F7D" w:rsidP="00985F7D">
      <w:pPr>
        <w:widowControl/>
        <w:spacing w:before="100" w:beforeAutospacing="1" w:after="100" w:afterAutospacing="1" w:line="480" w:lineRule="atLeast"/>
        <w:jc w:val="center"/>
        <w:outlineLvl w:val="2"/>
        <w:rPr>
          <w:rFonts w:ascii="Tahoma" w:eastAsia="宋体" w:hAnsi="Tahoma" w:cs="Tahoma"/>
          <w:b/>
          <w:bCs/>
          <w:color w:val="4B4B4B"/>
          <w:kern w:val="0"/>
          <w:sz w:val="30"/>
          <w:szCs w:val="30"/>
        </w:rPr>
      </w:pPr>
      <w:r w:rsidRPr="00985F7D">
        <w:rPr>
          <w:rFonts w:ascii="Tahoma" w:eastAsia="宋体" w:hAnsi="Tahoma" w:cs="Tahoma"/>
          <w:b/>
          <w:bCs/>
          <w:color w:val="4B4B4B"/>
          <w:kern w:val="0"/>
          <w:sz w:val="30"/>
          <w:szCs w:val="30"/>
        </w:rPr>
        <w:t>《中国语言政策研究报告（</w:t>
      </w:r>
      <w:r w:rsidRPr="00985F7D">
        <w:rPr>
          <w:rFonts w:ascii="Tahoma" w:eastAsia="宋体" w:hAnsi="Tahoma" w:cs="Tahoma"/>
          <w:b/>
          <w:bCs/>
          <w:color w:val="4B4B4B"/>
          <w:kern w:val="0"/>
          <w:sz w:val="30"/>
          <w:szCs w:val="30"/>
        </w:rPr>
        <w:t>2020</w:t>
      </w:r>
      <w:r w:rsidRPr="00985F7D">
        <w:rPr>
          <w:rFonts w:ascii="Tahoma" w:eastAsia="宋体" w:hAnsi="Tahoma" w:cs="Tahoma"/>
          <w:b/>
          <w:bCs/>
          <w:color w:val="4B4B4B"/>
          <w:kern w:val="0"/>
          <w:sz w:val="30"/>
          <w:szCs w:val="30"/>
        </w:rPr>
        <w:t>）》（蓝皮书）有关情况</w:t>
      </w:r>
    </w:p>
    <w:p w:rsidR="00985F7D" w:rsidRPr="00985F7D" w:rsidRDefault="00985F7D" w:rsidP="00985F7D">
      <w:pPr>
        <w:widowControl/>
        <w:spacing w:before="100" w:beforeAutospacing="1" w:after="150" w:line="450" w:lineRule="atLeast"/>
        <w:jc w:val="left"/>
        <w:rPr>
          <w:rFonts w:ascii="Tahoma" w:eastAsia="宋体" w:hAnsi="Tahoma" w:cs="Tahoma"/>
          <w:color w:val="4B4B4B"/>
          <w:kern w:val="0"/>
          <w:sz w:val="24"/>
          <w:szCs w:val="24"/>
        </w:rPr>
      </w:pPr>
      <w:r w:rsidRPr="00985F7D">
        <w:rPr>
          <w:rFonts w:ascii="Tahoma" w:eastAsia="宋体" w:hAnsi="Tahoma" w:cs="Tahoma"/>
          <w:color w:val="4B4B4B"/>
          <w:kern w:val="0"/>
          <w:sz w:val="24"/>
          <w:szCs w:val="24"/>
        </w:rPr>
        <w:t xml:space="preserve">　　《中国语言政策研究报告（</w:t>
      </w:r>
      <w:r w:rsidRPr="00985F7D">
        <w:rPr>
          <w:rFonts w:ascii="Tahoma" w:eastAsia="宋体" w:hAnsi="Tahoma" w:cs="Tahoma"/>
          <w:color w:val="4B4B4B"/>
          <w:kern w:val="0"/>
          <w:sz w:val="24"/>
          <w:szCs w:val="24"/>
        </w:rPr>
        <w:t>2020</w:t>
      </w:r>
      <w:r w:rsidRPr="00985F7D">
        <w:rPr>
          <w:rFonts w:ascii="Tahoma" w:eastAsia="宋体" w:hAnsi="Tahoma" w:cs="Tahoma"/>
          <w:color w:val="4B4B4B"/>
          <w:kern w:val="0"/>
          <w:sz w:val="24"/>
          <w:szCs w:val="24"/>
        </w:rPr>
        <w:t>）》主要介绍</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年国内语言政策研究情况，包括</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专题综述</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论点摘编</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学术动态</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和</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附录</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四个部分。</w:t>
      </w:r>
    </w:p>
    <w:p w:rsidR="00985F7D" w:rsidRPr="00985F7D" w:rsidRDefault="00985F7D" w:rsidP="00985F7D">
      <w:pPr>
        <w:widowControl/>
        <w:spacing w:before="100" w:beforeAutospacing="1" w:after="150" w:line="450" w:lineRule="atLeast"/>
        <w:jc w:val="left"/>
        <w:rPr>
          <w:rFonts w:ascii="Tahoma" w:eastAsia="宋体" w:hAnsi="Tahoma" w:cs="Tahoma"/>
          <w:color w:val="4B4B4B"/>
          <w:kern w:val="0"/>
          <w:sz w:val="24"/>
          <w:szCs w:val="24"/>
        </w:rPr>
      </w:pPr>
      <w:r w:rsidRPr="00985F7D">
        <w:rPr>
          <w:rFonts w:ascii="Tahoma" w:eastAsia="宋体" w:hAnsi="Tahoma" w:cs="Tahoma"/>
          <w:color w:val="4B4B4B"/>
          <w:kern w:val="0"/>
          <w:sz w:val="24"/>
          <w:szCs w:val="24"/>
        </w:rPr>
        <w:t xml:space="preserve">　　</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专题综述</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部分对语言政策研究</w:t>
      </w:r>
      <w:r w:rsidRPr="00985F7D">
        <w:rPr>
          <w:rFonts w:ascii="Tahoma" w:eastAsia="宋体" w:hAnsi="Tahoma" w:cs="Tahoma"/>
          <w:color w:val="4B4B4B"/>
          <w:kern w:val="0"/>
          <w:sz w:val="24"/>
          <w:szCs w:val="24"/>
        </w:rPr>
        <w:t>14</w:t>
      </w:r>
      <w:r w:rsidRPr="00985F7D">
        <w:rPr>
          <w:rFonts w:ascii="Tahoma" w:eastAsia="宋体" w:hAnsi="Tahoma" w:cs="Tahoma"/>
          <w:color w:val="4B4B4B"/>
          <w:kern w:val="0"/>
          <w:sz w:val="24"/>
          <w:szCs w:val="24"/>
        </w:rPr>
        <w:t>个热点话题的年度研究情况进行综述介绍，包括语言规划七十年、推普助力脱贫攻坚、语言资源科学保护、国家语言能力等。</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论点摘编</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部分介绍了</w:t>
      </w:r>
      <w:r w:rsidRPr="00985F7D">
        <w:rPr>
          <w:rFonts w:ascii="Tahoma" w:eastAsia="宋体" w:hAnsi="Tahoma" w:cs="Tahoma"/>
          <w:color w:val="4B4B4B"/>
          <w:kern w:val="0"/>
          <w:sz w:val="24"/>
          <w:szCs w:val="24"/>
        </w:rPr>
        <w:t>14</w:t>
      </w:r>
      <w:r w:rsidRPr="00985F7D">
        <w:rPr>
          <w:rFonts w:ascii="Tahoma" w:eastAsia="宋体" w:hAnsi="Tahoma" w:cs="Tahoma"/>
          <w:color w:val="4B4B4B"/>
          <w:kern w:val="0"/>
          <w:sz w:val="24"/>
          <w:szCs w:val="24"/>
        </w:rPr>
        <w:t>个专题以外重要的新观察、新思考、新建言，内容涉及语言功能与语言格局、语言文字法制建设、</w:t>
      </w:r>
      <w:proofErr w:type="gramStart"/>
      <w:r w:rsidRPr="00985F7D">
        <w:rPr>
          <w:rFonts w:ascii="Tahoma" w:eastAsia="宋体" w:hAnsi="Tahoma" w:cs="Tahoma"/>
          <w:color w:val="4B4B4B"/>
          <w:kern w:val="0"/>
          <w:sz w:val="24"/>
          <w:szCs w:val="24"/>
        </w:rPr>
        <w:t>融媒体</w:t>
      </w:r>
      <w:proofErr w:type="gramEnd"/>
      <w:r w:rsidRPr="00985F7D">
        <w:rPr>
          <w:rFonts w:ascii="Tahoma" w:eastAsia="宋体" w:hAnsi="Tahoma" w:cs="Tahoma"/>
          <w:color w:val="4B4B4B"/>
          <w:kern w:val="0"/>
          <w:sz w:val="24"/>
          <w:szCs w:val="24"/>
        </w:rPr>
        <w:t>辞书开发、中华优秀传统文化传承弘扬等。</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学术动态</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部分是本年度新增板块，对</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年相关科研基金的语言文字类课题立项情况进行计量分析，对重要的语言政策研究学术会议进行综述，以期多角度展现国内语言政策研究的热点与趋势。</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附录</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列有</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年出版的语言政策研究类书目。</w:t>
      </w:r>
    </w:p>
    <w:p w:rsidR="00985F7D" w:rsidRPr="00985F7D" w:rsidRDefault="00985F7D" w:rsidP="00985F7D">
      <w:pPr>
        <w:widowControl/>
        <w:spacing w:before="100" w:beforeAutospacing="1" w:after="150" w:line="450" w:lineRule="atLeast"/>
        <w:jc w:val="left"/>
        <w:rPr>
          <w:rFonts w:ascii="Tahoma" w:eastAsia="宋体" w:hAnsi="Tahoma" w:cs="Tahoma"/>
          <w:color w:val="4B4B4B"/>
          <w:kern w:val="0"/>
          <w:sz w:val="24"/>
          <w:szCs w:val="24"/>
        </w:rPr>
      </w:pPr>
      <w:r w:rsidRPr="00985F7D">
        <w:rPr>
          <w:rFonts w:ascii="Tahoma" w:eastAsia="宋体" w:hAnsi="Tahoma" w:cs="Tahoma"/>
          <w:color w:val="4B4B4B"/>
          <w:kern w:val="0"/>
          <w:sz w:val="24"/>
          <w:szCs w:val="24"/>
        </w:rPr>
        <w:t xml:space="preserve">　　</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年是新中国成立</w:t>
      </w:r>
      <w:r w:rsidRPr="00985F7D">
        <w:rPr>
          <w:rFonts w:ascii="Tahoma" w:eastAsia="宋体" w:hAnsi="Tahoma" w:cs="Tahoma"/>
          <w:color w:val="4B4B4B"/>
          <w:kern w:val="0"/>
          <w:sz w:val="24"/>
          <w:szCs w:val="24"/>
        </w:rPr>
        <w:t>70</w:t>
      </w:r>
      <w:r w:rsidRPr="00985F7D">
        <w:rPr>
          <w:rFonts w:ascii="Tahoma" w:eastAsia="宋体" w:hAnsi="Tahoma" w:cs="Tahoma"/>
          <w:color w:val="4B4B4B"/>
          <w:kern w:val="0"/>
          <w:sz w:val="24"/>
          <w:szCs w:val="24"/>
        </w:rPr>
        <w:t>周年，学界深入开展新中国语言规划史研究，从历史分期、政策思想、工作任务、体制机制等方面，总结经验，展望未来。同时，面对后现代解构主义思潮影响和智能化时代</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人机共生</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挑战，探讨新时代语言规范观，就汉语拼音教学、《通用规范汉字表》实施、地名用字统一与规范、网络语言治理等提出意见建议，为语言文字管理部门推进语言文字法制化规范化标准化建设提供学术支撑。</w:t>
      </w:r>
    </w:p>
    <w:p w:rsidR="00985F7D" w:rsidRPr="00985F7D" w:rsidRDefault="00985F7D" w:rsidP="00985F7D">
      <w:pPr>
        <w:widowControl/>
        <w:spacing w:before="100" w:beforeAutospacing="1" w:after="150" w:line="450" w:lineRule="atLeast"/>
        <w:jc w:val="left"/>
        <w:rPr>
          <w:rFonts w:ascii="Tahoma" w:eastAsia="宋体" w:hAnsi="Tahoma" w:cs="Tahoma"/>
          <w:color w:val="4B4B4B"/>
          <w:kern w:val="0"/>
          <w:sz w:val="24"/>
          <w:szCs w:val="24"/>
        </w:rPr>
      </w:pPr>
      <w:r w:rsidRPr="00985F7D">
        <w:rPr>
          <w:rFonts w:ascii="Tahoma" w:eastAsia="宋体" w:hAnsi="Tahoma" w:cs="Tahoma"/>
          <w:color w:val="4B4B4B"/>
          <w:kern w:val="0"/>
          <w:sz w:val="24"/>
          <w:szCs w:val="24"/>
        </w:rPr>
        <w:t xml:space="preserve">　　</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年是</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推普脱贫攻坚行动计划</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实施的关键一年，也是中国语言资源保护工程一期收官之年。学界就语言与贫困的关系进行理论探讨，就如何在贫困地区实施</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精准推普</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提出一系列思考与建议。同时，梳理我国语言资源理论建设与实践成果，</w:t>
      </w:r>
      <w:proofErr w:type="gramStart"/>
      <w:r w:rsidRPr="00985F7D">
        <w:rPr>
          <w:rFonts w:ascii="Tahoma" w:eastAsia="宋体" w:hAnsi="Tahoma" w:cs="Tahoma"/>
          <w:color w:val="4B4B4B"/>
          <w:kern w:val="0"/>
          <w:sz w:val="24"/>
          <w:szCs w:val="24"/>
        </w:rPr>
        <w:t>探讨语保工程</w:t>
      </w:r>
      <w:proofErr w:type="gramEnd"/>
      <w:r w:rsidRPr="00985F7D">
        <w:rPr>
          <w:rFonts w:ascii="Tahoma" w:eastAsia="宋体" w:hAnsi="Tahoma" w:cs="Tahoma"/>
          <w:color w:val="4B4B4B"/>
          <w:kern w:val="0"/>
          <w:sz w:val="24"/>
          <w:szCs w:val="24"/>
        </w:rPr>
        <w:t>成效经验并</w:t>
      </w:r>
      <w:proofErr w:type="gramStart"/>
      <w:r w:rsidRPr="00985F7D">
        <w:rPr>
          <w:rFonts w:ascii="Tahoma" w:eastAsia="宋体" w:hAnsi="Tahoma" w:cs="Tahoma"/>
          <w:color w:val="4B4B4B"/>
          <w:kern w:val="0"/>
          <w:sz w:val="24"/>
          <w:szCs w:val="24"/>
        </w:rPr>
        <w:t>就成果</w:t>
      </w:r>
      <w:proofErr w:type="gramEnd"/>
      <w:r w:rsidRPr="00985F7D">
        <w:rPr>
          <w:rFonts w:ascii="Tahoma" w:eastAsia="宋体" w:hAnsi="Tahoma" w:cs="Tahoma"/>
          <w:color w:val="4B4B4B"/>
          <w:kern w:val="0"/>
          <w:sz w:val="24"/>
          <w:szCs w:val="24"/>
        </w:rPr>
        <w:t>开发提出建议。相关研究对进一步完善我国主体多样的语言政策具有重要意义。</w:t>
      </w:r>
    </w:p>
    <w:p w:rsidR="00985F7D" w:rsidRPr="00985F7D" w:rsidRDefault="00985F7D" w:rsidP="00985F7D">
      <w:pPr>
        <w:widowControl/>
        <w:spacing w:before="100" w:beforeAutospacing="1" w:after="150" w:line="450" w:lineRule="atLeast"/>
        <w:jc w:val="left"/>
        <w:rPr>
          <w:rFonts w:ascii="Tahoma" w:eastAsia="宋体" w:hAnsi="Tahoma" w:cs="Tahoma"/>
          <w:color w:val="4B4B4B"/>
          <w:kern w:val="0"/>
          <w:sz w:val="24"/>
          <w:szCs w:val="24"/>
        </w:rPr>
      </w:pPr>
      <w:r w:rsidRPr="00985F7D">
        <w:rPr>
          <w:rFonts w:ascii="Tahoma" w:eastAsia="宋体" w:hAnsi="Tahoma" w:cs="Tahoma"/>
          <w:color w:val="4B4B4B"/>
          <w:kern w:val="0"/>
          <w:sz w:val="24"/>
          <w:szCs w:val="24"/>
        </w:rPr>
        <w:t xml:space="preserve">　　国家语言能力、外交话语、中文国际传播等都是具有战略意义的研究话题。</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年，国家语言能力研究取得重要进展，理论建构在争鸣中不断深入和创新；同时针对细分领域的语言能力研究不断拓展，特别是</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突发事件语言应急能力</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研究，其实践意义和应用价值在</w:t>
      </w:r>
      <w:r w:rsidRPr="00985F7D">
        <w:rPr>
          <w:rFonts w:ascii="Tahoma" w:eastAsia="宋体" w:hAnsi="Tahoma" w:cs="Tahoma"/>
          <w:color w:val="4B4B4B"/>
          <w:kern w:val="0"/>
          <w:sz w:val="24"/>
          <w:szCs w:val="24"/>
        </w:rPr>
        <w:t>2020</w:t>
      </w:r>
      <w:r w:rsidRPr="00985F7D">
        <w:rPr>
          <w:rFonts w:ascii="Tahoma" w:eastAsia="宋体" w:hAnsi="Tahoma" w:cs="Tahoma"/>
          <w:color w:val="4B4B4B"/>
          <w:kern w:val="0"/>
          <w:sz w:val="24"/>
          <w:szCs w:val="24"/>
        </w:rPr>
        <w:t>年初的</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抗击新冠肺炎疫情</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中得到充分体现。外交领域的话语能力是国家语言能力的重要表征，</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年学界围绕</w:t>
      </w:r>
      <w:r w:rsidRPr="00985F7D">
        <w:rPr>
          <w:rFonts w:ascii="Tahoma" w:eastAsia="宋体" w:hAnsi="Tahoma" w:cs="Tahoma"/>
          <w:color w:val="4B4B4B"/>
          <w:kern w:val="0"/>
          <w:sz w:val="24"/>
          <w:szCs w:val="24"/>
        </w:rPr>
        <w:lastRenderedPageBreak/>
        <w:t>外交话语的构建、翻译与传播，就外交语境下</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说什么</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和</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何以如是说</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怎么说</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和</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怎么跨语说</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通过什么渠道说</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和</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建立什么机制说</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等问题深入探讨，为打造融通中外的新概念新范畴新表述以及传播新格局建言献策。</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年，在国际中文教育、海外华文教育蓬勃发展的基础上，学界关于</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提升中文的功能和国际地位、促进中文在国际社会使用</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的思考不断深入，关于中文国际传播模式路径、动力机制等理论建构日趋成型。</w:t>
      </w:r>
    </w:p>
    <w:p w:rsidR="00985F7D" w:rsidRPr="00985F7D" w:rsidRDefault="00985F7D" w:rsidP="00985F7D">
      <w:pPr>
        <w:widowControl/>
        <w:spacing w:before="100" w:beforeAutospacing="1" w:after="150" w:line="450" w:lineRule="atLeast"/>
        <w:jc w:val="left"/>
        <w:rPr>
          <w:rFonts w:ascii="Tahoma" w:eastAsia="宋体" w:hAnsi="Tahoma" w:cs="Tahoma"/>
          <w:color w:val="4B4B4B"/>
          <w:kern w:val="0"/>
          <w:sz w:val="24"/>
          <w:szCs w:val="24"/>
        </w:rPr>
      </w:pPr>
      <w:r w:rsidRPr="00985F7D">
        <w:rPr>
          <w:rFonts w:ascii="Tahoma" w:eastAsia="宋体" w:hAnsi="Tahoma" w:cs="Tahoma"/>
          <w:color w:val="4B4B4B"/>
          <w:kern w:val="0"/>
          <w:sz w:val="24"/>
          <w:szCs w:val="24"/>
        </w:rPr>
        <w:t xml:space="preserve">　　语言服务是在建设服务型政府背景下提出并确立的语言规划理念。</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年，相关研究围绕粤港澳大湾</w:t>
      </w:r>
      <w:proofErr w:type="gramStart"/>
      <w:r w:rsidRPr="00985F7D">
        <w:rPr>
          <w:rFonts w:ascii="Tahoma" w:eastAsia="宋体" w:hAnsi="Tahoma" w:cs="Tahoma"/>
          <w:color w:val="4B4B4B"/>
          <w:kern w:val="0"/>
          <w:sz w:val="24"/>
          <w:szCs w:val="24"/>
        </w:rPr>
        <w:t>区语言</w:t>
      </w:r>
      <w:proofErr w:type="gramEnd"/>
      <w:r w:rsidRPr="00985F7D">
        <w:rPr>
          <w:rFonts w:ascii="Tahoma" w:eastAsia="宋体" w:hAnsi="Tahoma" w:cs="Tahoma"/>
          <w:color w:val="4B4B4B"/>
          <w:kern w:val="0"/>
          <w:sz w:val="24"/>
          <w:szCs w:val="24"/>
        </w:rPr>
        <w:t>服务、北京冬奥会语言服务、城市语言服务，以及聋人、盲人、语言障碍儿童等特殊人群语言服务等多个方面，全面分析需求，深入探讨路径，建构不同层面和不同领域的语言规划。语言智能的迅猛发展助力语言服务，但也带来算法歧视、数据偏见等技术伦理问题及智能产品推广中的商业伦理问题，相关研究呼吁语言产业与语言智能协同发展、和谐共生。</w:t>
      </w:r>
    </w:p>
    <w:p w:rsidR="00985F7D" w:rsidRPr="00985F7D" w:rsidRDefault="00985F7D" w:rsidP="00985F7D">
      <w:pPr>
        <w:widowControl/>
        <w:spacing w:before="100" w:beforeAutospacing="1" w:after="150" w:line="450" w:lineRule="atLeast"/>
        <w:jc w:val="left"/>
        <w:rPr>
          <w:rFonts w:ascii="Tahoma" w:eastAsia="宋体" w:hAnsi="Tahoma" w:cs="Tahoma"/>
          <w:color w:val="4B4B4B"/>
          <w:kern w:val="0"/>
          <w:sz w:val="24"/>
          <w:szCs w:val="24"/>
        </w:rPr>
      </w:pPr>
      <w:r w:rsidRPr="00985F7D">
        <w:rPr>
          <w:rFonts w:ascii="Tahoma" w:eastAsia="宋体" w:hAnsi="Tahoma" w:cs="Tahoma"/>
          <w:color w:val="4B4B4B"/>
          <w:kern w:val="0"/>
          <w:sz w:val="24"/>
          <w:szCs w:val="24"/>
        </w:rPr>
        <w:t xml:space="preserve">　　语言教育是语言规划的关键路径。</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年，相关研究聚焦</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大学外语专业教育</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高考语文改革</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国际中文教育</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等问题，梳理总结</w:t>
      </w:r>
      <w:r w:rsidRPr="00985F7D">
        <w:rPr>
          <w:rFonts w:ascii="Tahoma" w:eastAsia="宋体" w:hAnsi="Tahoma" w:cs="Tahoma"/>
          <w:color w:val="4B4B4B"/>
          <w:kern w:val="0"/>
          <w:sz w:val="24"/>
          <w:szCs w:val="24"/>
        </w:rPr>
        <w:t>70</w:t>
      </w:r>
      <w:r w:rsidRPr="00985F7D">
        <w:rPr>
          <w:rFonts w:ascii="Tahoma" w:eastAsia="宋体" w:hAnsi="Tahoma" w:cs="Tahoma"/>
          <w:color w:val="4B4B4B"/>
          <w:kern w:val="0"/>
          <w:sz w:val="24"/>
          <w:szCs w:val="24"/>
        </w:rPr>
        <w:t>年来我国语言教育成就经验，深入分析</w:t>
      </w:r>
      <w:proofErr w:type="gramStart"/>
      <w:r w:rsidRPr="00985F7D">
        <w:rPr>
          <w:rFonts w:ascii="Tahoma" w:eastAsia="宋体" w:hAnsi="Tahoma" w:cs="Tahoma"/>
          <w:color w:val="4B4B4B"/>
          <w:kern w:val="0"/>
          <w:sz w:val="24"/>
          <w:szCs w:val="24"/>
        </w:rPr>
        <w:t>研</w:t>
      </w:r>
      <w:proofErr w:type="gramEnd"/>
      <w:r w:rsidRPr="00985F7D">
        <w:rPr>
          <w:rFonts w:ascii="Tahoma" w:eastAsia="宋体" w:hAnsi="Tahoma" w:cs="Tahoma"/>
          <w:color w:val="4B4B4B"/>
          <w:kern w:val="0"/>
          <w:sz w:val="24"/>
          <w:szCs w:val="24"/>
        </w:rPr>
        <w:t>判全球化和智能化对语言教育提出的新需求、新挑战，从育人理念、培养模式、评价体系等方面就当前语言教育提出思考建议。</w:t>
      </w:r>
    </w:p>
    <w:p w:rsidR="00985F7D" w:rsidRPr="00985F7D" w:rsidRDefault="00985F7D" w:rsidP="00985F7D">
      <w:pPr>
        <w:widowControl/>
        <w:spacing w:before="100" w:beforeAutospacing="1" w:line="450" w:lineRule="atLeast"/>
        <w:jc w:val="left"/>
        <w:rPr>
          <w:rFonts w:ascii="Tahoma" w:eastAsia="宋体" w:hAnsi="Tahoma" w:cs="Tahoma"/>
          <w:color w:val="4B4B4B"/>
          <w:kern w:val="0"/>
          <w:sz w:val="24"/>
          <w:szCs w:val="24"/>
        </w:rPr>
      </w:pPr>
      <w:r w:rsidRPr="00985F7D">
        <w:rPr>
          <w:rFonts w:ascii="Tahoma" w:eastAsia="宋体" w:hAnsi="Tahoma" w:cs="Tahoma"/>
          <w:color w:val="4B4B4B"/>
          <w:kern w:val="0"/>
          <w:sz w:val="24"/>
          <w:szCs w:val="24"/>
        </w:rPr>
        <w:t xml:space="preserve">　　</w:t>
      </w:r>
      <w:r w:rsidRPr="00985F7D">
        <w:rPr>
          <w:rFonts w:ascii="Tahoma" w:eastAsia="宋体" w:hAnsi="Tahoma" w:cs="Tahoma"/>
          <w:color w:val="4B4B4B"/>
          <w:kern w:val="0"/>
          <w:sz w:val="24"/>
          <w:szCs w:val="24"/>
        </w:rPr>
        <w:t>2019</w:t>
      </w:r>
      <w:r w:rsidRPr="00985F7D">
        <w:rPr>
          <w:rFonts w:ascii="Tahoma" w:eastAsia="宋体" w:hAnsi="Tahoma" w:cs="Tahoma"/>
          <w:color w:val="4B4B4B"/>
          <w:kern w:val="0"/>
          <w:sz w:val="24"/>
          <w:szCs w:val="24"/>
        </w:rPr>
        <w:t>年，我国的语言政策研究不仅注重服务国家战略需求，也十分重视微观层面的家庭语言规划。其中，既有调查统计，也有民族志研究，通过介入式跟踪观察记录和话语分析，深入分析语言实践和语言生活，揭示语言规划的规律与路径，在方法论层面为语言规划研究带来启示。家庭是社会的细胞，对家庭语言生活和语言规划的重视，体现了语言政策研究的</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温度</w:t>
      </w:r>
      <w:r w:rsidRPr="00985F7D">
        <w:rPr>
          <w:rFonts w:ascii="Tahoma" w:eastAsia="宋体" w:hAnsi="Tahoma" w:cs="Tahoma"/>
          <w:color w:val="4B4B4B"/>
          <w:kern w:val="0"/>
          <w:sz w:val="24"/>
          <w:szCs w:val="24"/>
        </w:rPr>
        <w:t>”</w:t>
      </w:r>
      <w:r w:rsidRPr="00985F7D">
        <w:rPr>
          <w:rFonts w:ascii="Tahoma" w:eastAsia="宋体" w:hAnsi="Tahoma" w:cs="Tahoma"/>
          <w:color w:val="4B4B4B"/>
          <w:kern w:val="0"/>
          <w:sz w:val="24"/>
          <w:szCs w:val="24"/>
        </w:rPr>
        <w:t>。</w:t>
      </w:r>
    </w:p>
    <w:p w:rsidR="00DA33DC" w:rsidRPr="00985F7D" w:rsidRDefault="00DA33DC">
      <w:bookmarkStart w:id="0" w:name="_GoBack"/>
      <w:bookmarkEnd w:id="0"/>
    </w:p>
    <w:sectPr w:rsidR="00DA33DC" w:rsidRPr="00985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7D"/>
    <w:rsid w:val="00985F7D"/>
    <w:rsid w:val="00DA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E8316-0749-4E18-A17E-E21860EE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8998">
      <w:bodyDiv w:val="1"/>
      <w:marLeft w:val="0"/>
      <w:marRight w:val="0"/>
      <w:marTop w:val="0"/>
      <w:marBottom w:val="0"/>
      <w:divBdr>
        <w:top w:val="none" w:sz="0" w:space="0" w:color="auto"/>
        <w:left w:val="none" w:sz="0" w:space="0" w:color="auto"/>
        <w:bottom w:val="none" w:sz="0" w:space="0" w:color="auto"/>
        <w:right w:val="none" w:sz="0" w:space="0" w:color="auto"/>
      </w:divBdr>
      <w:divsChild>
        <w:div w:id="1711101626">
          <w:marLeft w:val="0"/>
          <w:marRight w:val="0"/>
          <w:marTop w:val="360"/>
          <w:marBottom w:val="360"/>
          <w:divBdr>
            <w:top w:val="none" w:sz="0" w:space="0" w:color="auto"/>
            <w:left w:val="none" w:sz="0" w:space="0" w:color="auto"/>
            <w:bottom w:val="none" w:sz="0" w:space="0" w:color="auto"/>
            <w:right w:val="none" w:sz="0" w:space="0" w:color="auto"/>
          </w:divBdr>
          <w:divsChild>
            <w:div w:id="952440789">
              <w:marLeft w:val="0"/>
              <w:marRight w:val="0"/>
              <w:marTop w:val="0"/>
              <w:marBottom w:val="0"/>
              <w:divBdr>
                <w:top w:val="none" w:sz="0" w:space="0" w:color="auto"/>
                <w:left w:val="none" w:sz="0" w:space="0" w:color="auto"/>
                <w:bottom w:val="none" w:sz="0" w:space="0" w:color="auto"/>
                <w:right w:val="none" w:sz="0" w:space="0" w:color="auto"/>
              </w:divBdr>
              <w:divsChild>
                <w:div w:id="1003364242">
                  <w:marLeft w:val="1200"/>
                  <w:marRight w:val="1200"/>
                  <w:marTop w:val="600"/>
                  <w:marBottom w:val="600"/>
                  <w:divBdr>
                    <w:top w:val="none" w:sz="0" w:space="0" w:color="auto"/>
                    <w:left w:val="none" w:sz="0" w:space="0" w:color="auto"/>
                    <w:bottom w:val="none" w:sz="0" w:space="0" w:color="auto"/>
                    <w:right w:val="none" w:sz="0" w:space="0" w:color="auto"/>
                  </w:divBdr>
                  <w:divsChild>
                    <w:div w:id="12251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2020-06-03T03:15:00Z</dcterms:created>
  <dcterms:modified xsi:type="dcterms:W3CDTF">2020-06-03T03:15:00Z</dcterms:modified>
</cp:coreProperties>
</file>